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BA" w:rsidRPr="000A4747" w:rsidRDefault="00075C95" w:rsidP="000A47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ATRIBUCIONES DE</w:t>
      </w:r>
      <w:r w:rsidR="000A4747" w:rsidRPr="000A4747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ACTUARIO</w:t>
      </w:r>
      <w:bookmarkStart w:id="0" w:name="_GoBack"/>
      <w:bookmarkEnd w:id="0"/>
    </w:p>
    <w:p w:rsidR="000A4747" w:rsidRPr="000A4747" w:rsidRDefault="000A4747">
      <w:pPr>
        <w:rPr>
          <w:rFonts w:ascii="Arial" w:hAnsi="Arial" w:cs="Arial"/>
          <w:sz w:val="24"/>
          <w:szCs w:val="24"/>
        </w:rPr>
      </w:pPr>
    </w:p>
    <w:p w:rsidR="000A4747" w:rsidRPr="000A4747" w:rsidRDefault="000A4747" w:rsidP="000A4747">
      <w:pPr>
        <w:pStyle w:val="Default"/>
        <w:spacing w:line="276" w:lineRule="auto"/>
        <w:ind w:firstLine="709"/>
        <w:jc w:val="both"/>
        <w:rPr>
          <w:color w:val="auto"/>
        </w:rPr>
      </w:pPr>
      <w:r w:rsidRPr="000A4747">
        <w:rPr>
          <w:b/>
          <w:bCs/>
          <w:color w:val="auto"/>
        </w:rPr>
        <w:t xml:space="preserve">Artículo 248. </w:t>
      </w:r>
      <w:r w:rsidRPr="000A4747">
        <w:rPr>
          <w:color w:val="auto"/>
        </w:rPr>
        <w:t xml:space="preserve">Corresponde a los actuarios: </w:t>
      </w:r>
    </w:p>
    <w:p w:rsidR="000A4747" w:rsidRPr="000A4747" w:rsidRDefault="000A4747" w:rsidP="000A4747">
      <w:pPr>
        <w:pStyle w:val="Default"/>
        <w:spacing w:line="276" w:lineRule="auto"/>
        <w:ind w:left="709" w:hanging="709"/>
        <w:jc w:val="both"/>
        <w:rPr>
          <w:color w:val="auto"/>
        </w:rPr>
      </w:pPr>
    </w:p>
    <w:p w:rsidR="000A4747" w:rsidRPr="000A4747" w:rsidRDefault="000A4747" w:rsidP="000A4747">
      <w:pPr>
        <w:pStyle w:val="Default"/>
        <w:numPr>
          <w:ilvl w:val="0"/>
          <w:numId w:val="1"/>
        </w:numPr>
        <w:spacing w:line="276" w:lineRule="auto"/>
        <w:ind w:left="709" w:hanging="709"/>
        <w:jc w:val="both"/>
        <w:rPr>
          <w:color w:val="auto"/>
        </w:rPr>
      </w:pPr>
      <w:r w:rsidRPr="000A4747">
        <w:rPr>
          <w:color w:val="auto"/>
        </w:rPr>
        <w:t>Notificar las resoluciones recaídas en los expedientes que para tal efecto les sean turnados;</w:t>
      </w:r>
    </w:p>
    <w:p w:rsidR="000A4747" w:rsidRPr="000A4747" w:rsidRDefault="000A4747" w:rsidP="000A4747">
      <w:pPr>
        <w:pStyle w:val="Default"/>
        <w:spacing w:line="276" w:lineRule="auto"/>
        <w:ind w:left="709" w:hanging="709"/>
        <w:jc w:val="both"/>
        <w:rPr>
          <w:color w:val="auto"/>
        </w:rPr>
      </w:pPr>
    </w:p>
    <w:p w:rsidR="000A4747" w:rsidRPr="000A4747" w:rsidRDefault="000A4747" w:rsidP="000A4747">
      <w:pPr>
        <w:pStyle w:val="Default"/>
        <w:numPr>
          <w:ilvl w:val="0"/>
          <w:numId w:val="1"/>
        </w:numPr>
        <w:spacing w:line="276" w:lineRule="auto"/>
        <w:ind w:left="709" w:hanging="709"/>
        <w:jc w:val="both"/>
        <w:rPr>
          <w:color w:val="auto"/>
        </w:rPr>
      </w:pPr>
      <w:r w:rsidRPr="000A4747">
        <w:rPr>
          <w:color w:val="auto"/>
        </w:rPr>
        <w:t xml:space="preserve">Practicar las diligencias que les encomiende el juez o el secretario de estudio y cuenta; </w:t>
      </w:r>
    </w:p>
    <w:p w:rsidR="000A4747" w:rsidRPr="000A4747" w:rsidRDefault="000A4747" w:rsidP="000A4747">
      <w:pPr>
        <w:pStyle w:val="Default"/>
        <w:spacing w:line="276" w:lineRule="auto"/>
        <w:ind w:left="709" w:hanging="709"/>
        <w:jc w:val="both"/>
        <w:rPr>
          <w:color w:val="auto"/>
        </w:rPr>
      </w:pPr>
    </w:p>
    <w:p w:rsidR="000A4747" w:rsidRPr="000A4747" w:rsidRDefault="000A4747" w:rsidP="000A4747">
      <w:pPr>
        <w:pStyle w:val="Default"/>
        <w:numPr>
          <w:ilvl w:val="0"/>
          <w:numId w:val="1"/>
        </w:numPr>
        <w:spacing w:line="276" w:lineRule="auto"/>
        <w:ind w:left="709" w:hanging="709"/>
        <w:jc w:val="both"/>
        <w:rPr>
          <w:color w:val="auto"/>
        </w:rPr>
      </w:pPr>
      <w:r w:rsidRPr="000A4747">
        <w:rPr>
          <w:color w:val="auto"/>
        </w:rPr>
        <w:t xml:space="preserve">Levantar las actas correspondientes a las diligencias que practiquen; y </w:t>
      </w:r>
    </w:p>
    <w:p w:rsidR="000A4747" w:rsidRPr="000A4747" w:rsidRDefault="000A4747" w:rsidP="000A4747">
      <w:pPr>
        <w:pStyle w:val="Default"/>
        <w:spacing w:line="276" w:lineRule="auto"/>
        <w:ind w:left="709" w:hanging="709"/>
        <w:jc w:val="both"/>
        <w:rPr>
          <w:color w:val="auto"/>
        </w:rPr>
      </w:pPr>
    </w:p>
    <w:p w:rsidR="000A4747" w:rsidRPr="000A4747" w:rsidRDefault="000A4747" w:rsidP="000A4747">
      <w:pPr>
        <w:pStyle w:val="Default"/>
        <w:numPr>
          <w:ilvl w:val="0"/>
          <w:numId w:val="1"/>
        </w:numPr>
        <w:spacing w:line="276" w:lineRule="auto"/>
        <w:ind w:left="709" w:hanging="709"/>
        <w:jc w:val="both"/>
        <w:rPr>
          <w:color w:val="auto"/>
        </w:rPr>
      </w:pPr>
      <w:r w:rsidRPr="000A4747">
        <w:rPr>
          <w:color w:val="auto"/>
        </w:rPr>
        <w:t xml:space="preserve">Las demás atribuciones que les confiera esta Ley y el Código de Procedimiento y Justicia Administrativa para el Estado y los Municipios de Guanajuato. </w:t>
      </w:r>
    </w:p>
    <w:p w:rsidR="000A4747" w:rsidRPr="000A4747" w:rsidRDefault="000A4747">
      <w:pPr>
        <w:rPr>
          <w:rFonts w:ascii="Arial" w:hAnsi="Arial" w:cs="Arial"/>
          <w:sz w:val="24"/>
          <w:szCs w:val="24"/>
        </w:rPr>
      </w:pPr>
    </w:p>
    <w:sectPr w:rsidR="000A4747" w:rsidRPr="000A4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00166"/>
    <w:multiLevelType w:val="hybridMultilevel"/>
    <w:tmpl w:val="6F188110"/>
    <w:lvl w:ilvl="0" w:tplc="F9E68B24">
      <w:start w:val="1"/>
      <w:numFmt w:val="upperRoman"/>
      <w:lvlText w:val="%1."/>
      <w:lvlJc w:val="left"/>
      <w:pPr>
        <w:ind w:left="1429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47"/>
    <w:rsid w:val="00075C95"/>
    <w:rsid w:val="000A4747"/>
    <w:rsid w:val="00870E74"/>
    <w:rsid w:val="00E9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EF1C6-FAFB-45C2-9122-EA311022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A4747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</cp:lastModifiedBy>
  <cp:revision>2</cp:revision>
  <dcterms:created xsi:type="dcterms:W3CDTF">2023-06-28T20:39:00Z</dcterms:created>
  <dcterms:modified xsi:type="dcterms:W3CDTF">2023-06-28T20:39:00Z</dcterms:modified>
</cp:coreProperties>
</file>